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A69E5">
      <w:pPr>
        <w:spacing w:before="62" w:beforeLines="20"/>
        <w:ind w:right="334" w:rightChars="159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山东第二医科大学</w:t>
      </w:r>
      <w:bookmarkStart w:id="0" w:name="_GoBack"/>
      <w:bookmarkEnd w:id="0"/>
      <w:r>
        <w:rPr>
          <w:rFonts w:eastAsia="黑体"/>
          <w:bCs/>
          <w:kern w:val="0"/>
          <w:sz w:val="32"/>
          <w:szCs w:val="32"/>
        </w:rPr>
        <w:t>课堂教学质量督导专家评价表</w:t>
      </w:r>
    </w:p>
    <w:p w14:paraId="06585E90">
      <w:pPr>
        <w:wordWrap w:val="0"/>
        <w:spacing w:line="240" w:lineRule="exact"/>
        <w:jc w:val="right"/>
        <w:rPr>
          <w:kern w:val="0"/>
          <w:szCs w:val="21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sz w:val="24"/>
        </w:rPr>
        <w:t xml:space="preserve">   </w:t>
      </w:r>
      <w:r>
        <w:rPr>
          <w:kern w:val="0"/>
          <w:szCs w:val="21"/>
        </w:rPr>
        <w:t>20   -20   学年 第  学期</w:t>
      </w:r>
    </w:p>
    <w:tbl>
      <w:tblPr>
        <w:tblStyle w:val="4"/>
        <w:tblW w:w="96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78"/>
        <w:gridCol w:w="113"/>
        <w:gridCol w:w="2161"/>
        <w:gridCol w:w="196"/>
        <w:gridCol w:w="907"/>
        <w:gridCol w:w="1336"/>
        <w:gridCol w:w="112"/>
        <w:gridCol w:w="1112"/>
        <w:gridCol w:w="715"/>
        <w:gridCol w:w="203"/>
        <w:gridCol w:w="688"/>
        <w:gridCol w:w="731"/>
      </w:tblGrid>
      <w:tr w14:paraId="3D7DF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1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8472F4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授课教师</w:t>
            </w:r>
          </w:p>
        </w:tc>
        <w:tc>
          <w:tcPr>
            <w:tcW w:w="326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A99CBF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8AA64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开课学院</w:t>
            </w:r>
          </w:p>
        </w:tc>
        <w:tc>
          <w:tcPr>
            <w:tcW w:w="3561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4052DC2">
            <w:pPr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</w:tr>
      <w:tr w14:paraId="1A42A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1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6A7C61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课程名称</w:t>
            </w:r>
          </w:p>
        </w:tc>
        <w:tc>
          <w:tcPr>
            <w:tcW w:w="32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F7329B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2D61F3">
            <w:pPr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听</w:t>
            </w:r>
            <w:r>
              <w:rPr>
                <w:color w:val="auto"/>
                <w:kern w:val="0"/>
                <w:szCs w:val="21"/>
              </w:rPr>
              <w:t>课</w:t>
            </w:r>
            <w:r>
              <w:rPr>
                <w:rFonts w:hint="eastAsia"/>
                <w:color w:val="auto"/>
                <w:kern w:val="0"/>
                <w:szCs w:val="21"/>
              </w:rPr>
              <w:t>日期</w:t>
            </w:r>
          </w:p>
          <w:p w14:paraId="19F3C288">
            <w:pPr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节次</w:t>
            </w:r>
          </w:p>
        </w:tc>
        <w:tc>
          <w:tcPr>
            <w:tcW w:w="35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E54344E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＿＿＿年＿＿月＿＿日 第＿＿周</w:t>
            </w:r>
          </w:p>
          <w:p w14:paraId="30DA9AAE">
            <w:pPr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星期＿＿第＿＿＿节　</w:t>
            </w:r>
          </w:p>
        </w:tc>
      </w:tr>
      <w:tr w14:paraId="757FA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F3DA5BB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学生所在</w:t>
            </w:r>
          </w:p>
          <w:p w14:paraId="035FFCB0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专业班级</w:t>
            </w:r>
          </w:p>
        </w:tc>
        <w:tc>
          <w:tcPr>
            <w:tcW w:w="216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F519DE9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　</w:t>
            </w: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BFBBEAE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听课教室</w:t>
            </w: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D756245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DB7E11F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应到</w:t>
            </w:r>
          </w:p>
          <w:p w14:paraId="5A8C0865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学生数　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E337BE6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9A82A4B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实到</w:t>
            </w:r>
          </w:p>
          <w:p w14:paraId="2A4C7170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学生数</w:t>
            </w:r>
          </w:p>
        </w:tc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323F9B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2DD61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2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DEA307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评价维度</w:t>
            </w:r>
          </w:p>
          <w:p w14:paraId="5421C54A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（权重）</w:t>
            </w:r>
          </w:p>
        </w:tc>
        <w:tc>
          <w:tcPr>
            <w:tcW w:w="7133" w:type="dxa"/>
            <w:gridSpan w:val="10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941A4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要点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9A87615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得分</w:t>
            </w:r>
          </w:p>
        </w:tc>
      </w:tr>
      <w:tr w14:paraId="6AFA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26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AD90F3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教学</w:t>
            </w:r>
          </w:p>
          <w:p w14:paraId="6A4C3F98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重视度</w:t>
            </w:r>
          </w:p>
          <w:p w14:paraId="570CD859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（10%）</w:t>
            </w:r>
          </w:p>
        </w:tc>
        <w:tc>
          <w:tcPr>
            <w:tcW w:w="713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EB01A3">
            <w:pPr>
              <w:widowControl/>
              <w:spacing w:line="300" w:lineRule="exact"/>
              <w:jc w:val="left"/>
              <w:rPr>
                <w:rFonts w:hint="eastAsia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仪表得体，态度认真，备课充分；提前候课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，检查调整教学设施</w:t>
            </w:r>
          </w:p>
        </w:tc>
        <w:tc>
          <w:tcPr>
            <w:tcW w:w="141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11EAC17F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6B144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2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89BCD7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13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8357AB">
            <w:pPr>
              <w:widowControl/>
              <w:spacing w:line="300" w:lineRule="exact"/>
              <w:jc w:val="left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以学生为中心，注重学情分析；学习要求明确，课堂主导能力强</w:t>
            </w:r>
          </w:p>
        </w:tc>
        <w:tc>
          <w:tcPr>
            <w:tcW w:w="1419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E75F41D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1A495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12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26EE1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思政</w:t>
            </w:r>
          </w:p>
          <w:p w14:paraId="4F1487EC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教育度</w:t>
            </w:r>
          </w:p>
          <w:p w14:paraId="50BD071E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（10%）</w:t>
            </w:r>
          </w:p>
        </w:tc>
        <w:tc>
          <w:tcPr>
            <w:tcW w:w="713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6CA969">
            <w:pPr>
              <w:widowControl/>
              <w:spacing w:line="300" w:lineRule="exact"/>
              <w:jc w:val="left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坚持立德树人要求，观点正确，突出课堂德育；坚持底线思维、注重言传身教；引用案例恰当、有效</w:t>
            </w: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67F2DE6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5EBBE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6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4ADF51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教学</w:t>
            </w:r>
          </w:p>
          <w:p w14:paraId="3E3FD61C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规范度</w:t>
            </w:r>
          </w:p>
          <w:p w14:paraId="58CAA876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0%）</w:t>
            </w:r>
          </w:p>
        </w:tc>
        <w:tc>
          <w:tcPr>
            <w:tcW w:w="713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56975">
            <w:pPr>
              <w:widowControl/>
              <w:spacing w:line="300" w:lineRule="exact"/>
              <w:jc w:val="left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按课程标准、教学计划开展教学，教学组织合理、材料齐备、教具齐全；课前课后有指导</w:t>
            </w:r>
          </w:p>
        </w:tc>
        <w:tc>
          <w:tcPr>
            <w:tcW w:w="141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7E321127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66476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2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F6925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13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758EE5">
            <w:pPr>
              <w:widowControl/>
              <w:spacing w:line="300" w:lineRule="exact"/>
              <w:jc w:val="left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课件精美，板书规范，表达清晰，双语恰当，合理有效运用现代信息技术</w:t>
            </w:r>
          </w:p>
        </w:tc>
        <w:tc>
          <w:tcPr>
            <w:tcW w:w="1419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165E9A27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32740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2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B94E49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13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7DE928">
            <w:pPr>
              <w:widowControl/>
              <w:spacing w:line="300" w:lineRule="exact"/>
              <w:jc w:val="left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注重启发学生思维，教学方法灵活多样，适合教学内容，符合学生实际</w:t>
            </w:r>
          </w:p>
        </w:tc>
        <w:tc>
          <w:tcPr>
            <w:tcW w:w="1419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4E2F65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431FB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6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6934A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内容</w:t>
            </w:r>
          </w:p>
          <w:p w14:paraId="4DA818AE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清晰度</w:t>
            </w:r>
          </w:p>
          <w:p w14:paraId="2FD3A1BC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（20%）</w:t>
            </w:r>
          </w:p>
        </w:tc>
        <w:tc>
          <w:tcPr>
            <w:tcW w:w="713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F1F11F">
            <w:pPr>
              <w:widowControl/>
              <w:spacing w:line="300" w:lineRule="exact"/>
              <w:jc w:val="left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教学内容充实；教学设计合理，重难点突出，条理清晰，讲解透彻</w:t>
            </w:r>
          </w:p>
        </w:tc>
        <w:tc>
          <w:tcPr>
            <w:tcW w:w="141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23ED6DE2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7D19E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2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E451E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13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3969C5">
            <w:pPr>
              <w:widowControl/>
              <w:spacing w:line="300" w:lineRule="exact"/>
              <w:jc w:val="left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教学内容有深度、广度，反映学科前沿，渗透专业思想；注重培养学生创新精神和实践能力；作业有挑战度</w:t>
            </w:r>
          </w:p>
        </w:tc>
        <w:tc>
          <w:tcPr>
            <w:tcW w:w="1419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BCEB3CE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2C0FE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12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905053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特色</w:t>
            </w:r>
          </w:p>
          <w:p w14:paraId="1EF8C6DD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鲜明度</w:t>
            </w:r>
          </w:p>
          <w:p w14:paraId="2F1ACF3B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（10%）</w:t>
            </w:r>
          </w:p>
        </w:tc>
        <w:tc>
          <w:tcPr>
            <w:tcW w:w="713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EA7DBC">
            <w:pPr>
              <w:widowControl/>
              <w:spacing w:line="300" w:lineRule="exact"/>
              <w:jc w:val="left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教学风格突出、教学设计富有高阶性、创新性，教学方法新颖、效果好</w:t>
            </w: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C701ACF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5C704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26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3ED8D8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学习</w:t>
            </w:r>
          </w:p>
          <w:p w14:paraId="353D1365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有效度</w:t>
            </w:r>
          </w:p>
          <w:p w14:paraId="62BDFA4E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0%）</w:t>
            </w:r>
          </w:p>
        </w:tc>
        <w:tc>
          <w:tcPr>
            <w:tcW w:w="713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DCD11C">
            <w:pPr>
              <w:widowControl/>
              <w:spacing w:line="300" w:lineRule="exact"/>
              <w:jc w:val="left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课堂讲授富有吸引力，学生深度参与课堂互动，课堂气氛活跃</w:t>
            </w:r>
            <w:r>
              <w:rPr>
                <w:color w:val="auto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59C05B83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1356E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2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DFBC03">
            <w:pPr>
              <w:widowControl/>
              <w:spacing w:line="3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13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00AF5E">
            <w:pPr>
              <w:widowControl/>
              <w:spacing w:line="300" w:lineRule="exact"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Cs w:val="21"/>
              </w:rPr>
              <w:t>学生知识、能力与素质得到了全面发展，有效激发学生的学习兴趣，培养了学生的自主学习能力</w:t>
            </w:r>
          </w:p>
        </w:tc>
        <w:tc>
          <w:tcPr>
            <w:tcW w:w="1419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5C272DAB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582A1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259" w:type="dxa"/>
            <w:gridSpan w:val="11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A6F1064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总体评价得分</w:t>
            </w: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539D87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6F5A1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78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345BD82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 xml:space="preserve">学 风 及 教 学 环 境 评 价 </w:t>
            </w:r>
          </w:p>
        </w:tc>
      </w:tr>
      <w:tr w14:paraId="23218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0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E9FC01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评价维度</w:t>
            </w:r>
          </w:p>
        </w:tc>
        <w:tc>
          <w:tcPr>
            <w:tcW w:w="593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BC6B3C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 xml:space="preserve">评 价 </w:t>
            </w: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点</w:t>
            </w:r>
          </w:p>
        </w:tc>
        <w:tc>
          <w:tcPr>
            <w:tcW w:w="23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A243BCF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得分</w:t>
            </w:r>
          </w:p>
        </w:tc>
      </w:tr>
      <w:tr w14:paraId="6D7C3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0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19FBE">
            <w:pPr>
              <w:widowControl/>
              <w:spacing w:line="26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学风优良度</w:t>
            </w:r>
          </w:p>
        </w:tc>
        <w:tc>
          <w:tcPr>
            <w:tcW w:w="593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15A7ED">
            <w:pPr>
              <w:spacing w:line="260" w:lineRule="exac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按时上课，秩序良好，互动积极，注意力集中，课堂气氛好</w:t>
            </w:r>
          </w:p>
        </w:tc>
        <w:tc>
          <w:tcPr>
            <w:tcW w:w="23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09C9A57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100</w:t>
            </w:r>
          </w:p>
        </w:tc>
      </w:tr>
      <w:tr w14:paraId="2BBB9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0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3C469A">
            <w:pPr>
              <w:widowControl/>
              <w:spacing w:line="26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条件保障度</w:t>
            </w:r>
          </w:p>
        </w:tc>
        <w:tc>
          <w:tcPr>
            <w:tcW w:w="593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959D24">
            <w:pPr>
              <w:spacing w:line="260" w:lineRule="exact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spacing w:val="-3"/>
                <w:kern w:val="0"/>
                <w:sz w:val="22"/>
                <w:szCs w:val="22"/>
              </w:rPr>
              <w:t>教学设备</w:t>
            </w:r>
            <w:r>
              <w:rPr>
                <w:rFonts w:hint="eastAsia"/>
                <w:color w:val="auto"/>
                <w:spacing w:val="-3"/>
                <w:kern w:val="0"/>
                <w:sz w:val="22"/>
                <w:szCs w:val="22"/>
              </w:rPr>
              <w:t>运行好</w:t>
            </w:r>
            <w:r>
              <w:rPr>
                <w:rFonts w:hint="eastAsia"/>
                <w:color w:val="auto"/>
                <w:spacing w:val="-3"/>
                <w:kern w:val="0"/>
                <w:sz w:val="20"/>
                <w:szCs w:val="20"/>
              </w:rPr>
              <w:t>，</w:t>
            </w:r>
            <w:r>
              <w:rPr>
                <w:rFonts w:hint="eastAsia"/>
                <w:color w:val="auto"/>
                <w:spacing w:val="-3"/>
                <w:kern w:val="0"/>
                <w:sz w:val="22"/>
                <w:szCs w:val="22"/>
              </w:rPr>
              <w:t>教学环境卫生整洁</w:t>
            </w:r>
            <w:r>
              <w:rPr>
                <w:color w:val="auto"/>
                <w:spacing w:val="-3"/>
                <w:kern w:val="0"/>
                <w:sz w:val="20"/>
                <w:szCs w:val="20"/>
              </w:rPr>
              <w:t>，</w:t>
            </w:r>
            <w:r>
              <w:rPr>
                <w:color w:val="auto"/>
                <w:spacing w:val="-3"/>
                <w:kern w:val="0"/>
                <w:sz w:val="22"/>
                <w:szCs w:val="22"/>
              </w:rPr>
              <w:t>文化氛围积极向上</w:t>
            </w:r>
          </w:p>
        </w:tc>
        <w:tc>
          <w:tcPr>
            <w:tcW w:w="23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BD4DD26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100</w:t>
            </w:r>
          </w:p>
        </w:tc>
      </w:tr>
      <w:tr w14:paraId="4E5C2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9DECA4">
            <w:pPr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评价意见</w:t>
            </w:r>
          </w:p>
          <w:p w14:paraId="2191286E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和建议</w:t>
            </w:r>
          </w:p>
        </w:tc>
        <w:tc>
          <w:tcPr>
            <w:tcW w:w="8274" w:type="dxa"/>
            <w:gridSpan w:val="11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8044EC5">
            <w:pPr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42D44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0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EFDA02F">
            <w:pPr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评价人姓名</w:t>
            </w:r>
          </w:p>
        </w:tc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00F3F7D">
            <w:pPr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AB2BFD3">
            <w:pPr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所属部门（学院）</w:t>
            </w:r>
          </w:p>
        </w:tc>
        <w:tc>
          <w:tcPr>
            <w:tcW w:w="34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DAB37ED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</w:tbl>
    <w:p w14:paraId="7D6B7F65">
      <w:pPr>
        <w:spacing w:line="140" w:lineRule="exact"/>
      </w:pPr>
    </w:p>
    <w:sectPr>
      <w:headerReference r:id="rId3" w:type="default"/>
      <w:footerReference r:id="rId4" w:type="default"/>
      <w:pgSz w:w="11906" w:h="16838"/>
      <w:pgMar w:top="1242" w:right="1576" w:bottom="1117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A128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37355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DljMTk4YjcxODdkYjdkZWNhNzBmMTc4ZTU5MWEifQ=="/>
  </w:docVars>
  <w:rsids>
    <w:rsidRoot w:val="3DC73EF4"/>
    <w:rsid w:val="0005471F"/>
    <w:rsid w:val="00120A04"/>
    <w:rsid w:val="0023286D"/>
    <w:rsid w:val="00260912"/>
    <w:rsid w:val="005E5F1F"/>
    <w:rsid w:val="00C0134B"/>
    <w:rsid w:val="00EA4BDE"/>
    <w:rsid w:val="023C004D"/>
    <w:rsid w:val="092A5118"/>
    <w:rsid w:val="09976E22"/>
    <w:rsid w:val="0DCE14BD"/>
    <w:rsid w:val="0EEF5ADB"/>
    <w:rsid w:val="137715F0"/>
    <w:rsid w:val="19BC5830"/>
    <w:rsid w:val="19E731F0"/>
    <w:rsid w:val="1F3F21DC"/>
    <w:rsid w:val="20A60478"/>
    <w:rsid w:val="22BF6DF7"/>
    <w:rsid w:val="23C52032"/>
    <w:rsid w:val="268C0914"/>
    <w:rsid w:val="2A535209"/>
    <w:rsid w:val="2BAA6D20"/>
    <w:rsid w:val="2BE867D1"/>
    <w:rsid w:val="2D2D1587"/>
    <w:rsid w:val="2D597AF0"/>
    <w:rsid w:val="2EA82CB2"/>
    <w:rsid w:val="30CB30D9"/>
    <w:rsid w:val="37891332"/>
    <w:rsid w:val="378F1A8B"/>
    <w:rsid w:val="39713A74"/>
    <w:rsid w:val="3D272D14"/>
    <w:rsid w:val="3DC73EF4"/>
    <w:rsid w:val="3DCD5214"/>
    <w:rsid w:val="40275F39"/>
    <w:rsid w:val="48F518C8"/>
    <w:rsid w:val="49E42EAF"/>
    <w:rsid w:val="4C4A4B2B"/>
    <w:rsid w:val="51580FFD"/>
    <w:rsid w:val="5D482732"/>
    <w:rsid w:val="5F620D23"/>
    <w:rsid w:val="6B3E6E67"/>
    <w:rsid w:val="6FB40446"/>
    <w:rsid w:val="75DB6557"/>
    <w:rsid w:val="7B823576"/>
    <w:rsid w:val="7BE748FB"/>
    <w:rsid w:val="7D581251"/>
    <w:rsid w:val="7E391991"/>
    <w:rsid w:val="7E89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639</Words>
  <Characters>658</Characters>
  <Lines>5</Lines>
  <Paragraphs>1</Paragraphs>
  <TotalTime>6</TotalTime>
  <ScaleCrop>false</ScaleCrop>
  <LinksUpToDate>false</LinksUpToDate>
  <CharactersWithSpaces>689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2016-12-21T07:36:00Z</dcterms:created>
  <dc:creator>Administrator</dc:creator>
  <cp:lastModifiedBy>bangongshi</cp:lastModifiedBy>
  <cp:lastPrinted>2020-06-18T07:06:00Z</cp:lastPrinted>
  <dcterms:modified xsi:type="dcterms:W3CDTF">2024-09-27T11:44:11Z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B6C5972AEB2F429499387B77065A6B58_13</vt:lpwstr>
  </property>
</Properties>
</file>