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0A0BA">
      <w:pPr>
        <w:ind w:right="334" w:rightChars="159"/>
        <w:jc w:val="center"/>
        <w:rPr>
          <w:rFonts w:eastAsia="黑体"/>
          <w:bCs/>
          <w:color w:val="auto"/>
          <w:kern w:val="0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山东第二医科大学</w:t>
      </w:r>
      <w:bookmarkStart w:id="1" w:name="_GoBack"/>
      <w:bookmarkEnd w:id="1"/>
      <w:r>
        <w:rPr>
          <w:rFonts w:hint="eastAsia" w:eastAsia="黑体"/>
          <w:bCs/>
          <w:color w:val="auto"/>
          <w:kern w:val="0"/>
          <w:sz w:val="32"/>
          <w:szCs w:val="32"/>
        </w:rPr>
        <w:t>思政课程</w:t>
      </w:r>
      <w:r>
        <w:rPr>
          <w:rFonts w:eastAsia="黑体"/>
          <w:bCs/>
          <w:color w:val="auto"/>
          <w:kern w:val="0"/>
          <w:sz w:val="32"/>
          <w:szCs w:val="32"/>
        </w:rPr>
        <w:t>教学质量评价表</w:t>
      </w:r>
    </w:p>
    <w:p w14:paraId="54537A4A">
      <w:pPr>
        <w:wordWrap w:val="0"/>
        <w:spacing w:line="240" w:lineRule="exact"/>
        <w:jc w:val="right"/>
        <w:rPr>
          <w:color w:val="auto"/>
          <w:kern w:val="0"/>
          <w:szCs w:val="21"/>
        </w:rPr>
      </w:pPr>
      <w:r>
        <w:rPr>
          <w:rFonts w:eastAsia="仿宋_GB2312"/>
          <w:color w:val="auto"/>
          <w:sz w:val="28"/>
          <w:szCs w:val="28"/>
        </w:rPr>
        <w:t xml:space="preserve"> </w:t>
      </w:r>
      <w:r>
        <w:rPr>
          <w:color w:val="auto"/>
          <w:sz w:val="24"/>
        </w:rPr>
        <w:t xml:space="preserve">   </w:t>
      </w:r>
      <w:r>
        <w:rPr>
          <w:color w:val="auto"/>
          <w:kern w:val="0"/>
          <w:szCs w:val="21"/>
        </w:rPr>
        <w:t>20   -20   学年 第  学期</w:t>
      </w:r>
    </w:p>
    <w:tbl>
      <w:tblPr>
        <w:tblStyle w:val="4"/>
        <w:tblW w:w="96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26"/>
        <w:gridCol w:w="365"/>
        <w:gridCol w:w="948"/>
        <w:gridCol w:w="345"/>
        <w:gridCol w:w="656"/>
        <w:gridCol w:w="1099"/>
        <w:gridCol w:w="124"/>
        <w:gridCol w:w="1207"/>
        <w:gridCol w:w="1014"/>
        <w:gridCol w:w="766"/>
        <w:gridCol w:w="508"/>
        <w:gridCol w:w="509"/>
        <w:gridCol w:w="748"/>
      </w:tblGrid>
      <w:tr w14:paraId="0099A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39AD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授课教师</w:t>
            </w:r>
          </w:p>
        </w:tc>
        <w:tc>
          <w:tcPr>
            <w:tcW w:w="94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7286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100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8B6CF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职  称</w:t>
            </w:r>
          </w:p>
        </w:tc>
        <w:tc>
          <w:tcPr>
            <w:tcW w:w="109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4886A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0FE475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开课学院</w:t>
            </w:r>
          </w:p>
        </w:tc>
        <w:tc>
          <w:tcPr>
            <w:tcW w:w="3545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D4CBDE8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</w:tr>
      <w:tr w14:paraId="3157F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6D1A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课程名称</w:t>
            </w:r>
          </w:p>
        </w:tc>
        <w:tc>
          <w:tcPr>
            <w:tcW w:w="30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B7DDD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940AF">
            <w:pPr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授课时间</w:t>
            </w:r>
          </w:p>
          <w:p w14:paraId="23B2AB3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节次</w:t>
            </w:r>
          </w:p>
        </w:tc>
        <w:tc>
          <w:tcPr>
            <w:tcW w:w="35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3C8CE25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＿＿＿年＿＿月＿＿日 第＿＿周</w:t>
            </w:r>
          </w:p>
          <w:p w14:paraId="229FCD19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星期＿＿第＿＿＿节　</w:t>
            </w:r>
          </w:p>
        </w:tc>
      </w:tr>
      <w:tr w14:paraId="602F6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7EE3F2B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学生所在</w:t>
            </w:r>
          </w:p>
          <w:p w14:paraId="3598CE14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专业班级</w:t>
            </w:r>
          </w:p>
        </w:tc>
        <w:tc>
          <w:tcPr>
            <w:tcW w:w="19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8F7F30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　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7E4DB9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听课教室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BD27C39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928FAA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应到</w:t>
            </w:r>
          </w:p>
          <w:p w14:paraId="4BD985B6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学生数　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7D8C50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0C645D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实到</w:t>
            </w:r>
          </w:p>
          <w:p w14:paraId="05E2494A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学生数</w:t>
            </w:r>
          </w:p>
        </w:tc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3D8685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55E1F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2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5954E">
            <w:pPr>
              <w:widowControl/>
              <w:spacing w:line="34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评价维度</w:t>
            </w:r>
          </w:p>
          <w:p w14:paraId="771D13F7">
            <w:pPr>
              <w:widowControl/>
              <w:spacing w:line="34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（权重）</w:t>
            </w:r>
          </w:p>
        </w:tc>
        <w:tc>
          <w:tcPr>
            <w:tcW w:w="7258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E8176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 xml:space="preserve">评 价 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点</w:t>
            </w:r>
          </w:p>
        </w:tc>
        <w:tc>
          <w:tcPr>
            <w:tcW w:w="125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9420EB4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得分</w:t>
            </w:r>
          </w:p>
        </w:tc>
      </w:tr>
      <w:tr w14:paraId="3E67F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2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406259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bookmarkStart w:id="0" w:name="OLE_LINK2" w:colFirst="3" w:colLast="6"/>
            <w:r>
              <w:rPr>
                <w:rFonts w:hint="eastAsia"/>
                <w:color w:val="auto"/>
                <w:kern w:val="0"/>
                <w:szCs w:val="21"/>
              </w:rPr>
              <w:t>教学</w:t>
            </w:r>
          </w:p>
          <w:p w14:paraId="49099C2A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重视度</w:t>
            </w:r>
          </w:p>
          <w:p w14:paraId="3DC0336D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CD5E63">
            <w:pPr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仪表得体，态度认真；关心学生，要求严格；备课充分，提前候课</w:t>
            </w:r>
          </w:p>
        </w:tc>
        <w:tc>
          <w:tcPr>
            <w:tcW w:w="125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71E7B784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bookmarkEnd w:id="0"/>
      <w:tr w14:paraId="58459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297B58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</w:t>
            </w:r>
          </w:p>
          <w:p w14:paraId="7CA08CB4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规范度</w:t>
            </w:r>
          </w:p>
          <w:p w14:paraId="02DD47D8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1B1E5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按照课程标准、教学计划开展教学；</w:t>
            </w:r>
            <w:r>
              <w:rPr>
                <w:rFonts w:hint="eastAsia"/>
                <w:color w:val="auto"/>
                <w:kern w:val="0"/>
                <w:szCs w:val="21"/>
              </w:rPr>
              <w:t>教学过程安排合理，课前课后有指导</w:t>
            </w:r>
          </w:p>
        </w:tc>
        <w:tc>
          <w:tcPr>
            <w:tcW w:w="12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19F7661E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7C22D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C8F2F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4BD556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课件精美，板书规范，合理有效运用现代信息技术</w:t>
            </w:r>
          </w:p>
        </w:tc>
        <w:tc>
          <w:tcPr>
            <w:tcW w:w="1257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65EDBB7F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4E896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46521D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ECE86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推荐学习材料丰富，作业有难度、能引发学生思考</w:t>
            </w:r>
          </w:p>
        </w:tc>
        <w:tc>
          <w:tcPr>
            <w:tcW w:w="12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F80B804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7213B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9BF84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内容</w:t>
            </w:r>
          </w:p>
          <w:p w14:paraId="4DC05D67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正确度</w:t>
            </w:r>
          </w:p>
          <w:p w14:paraId="70E12B4E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（15%）</w:t>
            </w: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0E974C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坚持正确政治方向，坚持底线思维；内容正确，用词准确，引经据典，评议有据</w:t>
            </w:r>
          </w:p>
        </w:tc>
        <w:tc>
          <w:tcPr>
            <w:tcW w:w="12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625B0335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CCBB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45C12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51711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教学设计合理，重难点突出，条理清晰，讲解透彻</w:t>
            </w:r>
          </w:p>
        </w:tc>
        <w:tc>
          <w:tcPr>
            <w:tcW w:w="1257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4A2B5FAC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7AC2136">
        <w:trPr>
          <w:trHeight w:val="442" w:hRule="atLeast"/>
          <w:jc w:val="center"/>
        </w:trPr>
        <w:tc>
          <w:tcPr>
            <w:tcW w:w="112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D3CE40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01550A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 xml:space="preserve">案例丰富、恰当，贴近学生生活实际，亲合力强 </w:t>
            </w:r>
          </w:p>
        </w:tc>
        <w:tc>
          <w:tcPr>
            <w:tcW w:w="12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623C9BD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40F10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1B1199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教学</w:t>
            </w:r>
          </w:p>
          <w:p w14:paraId="73D94B28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互动度</w:t>
            </w:r>
          </w:p>
          <w:p w14:paraId="0A4C3D54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（15%）</w:t>
            </w: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C6B1B">
            <w:pPr>
              <w:widowControl/>
              <w:spacing w:line="2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注重学情分析，因材施教，有</w:t>
            </w:r>
            <w:r>
              <w:rPr>
                <w:rFonts w:hint="eastAsia"/>
                <w:color w:val="auto"/>
                <w:szCs w:val="21"/>
              </w:rPr>
              <w:t>评价、有反馈</w:t>
            </w:r>
          </w:p>
        </w:tc>
        <w:tc>
          <w:tcPr>
            <w:tcW w:w="12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0BDFFF34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78C96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B71B5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7A2FD">
            <w:pPr>
              <w:widowControl/>
              <w:spacing w:line="260" w:lineRule="exact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注重启发学生思维，教学方法灵活多样，适合教学内容，符合学生实际</w:t>
            </w:r>
          </w:p>
        </w:tc>
        <w:tc>
          <w:tcPr>
            <w:tcW w:w="12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46817929">
            <w:pPr>
              <w:spacing w:line="240" w:lineRule="exact"/>
              <w:jc w:val="center"/>
              <w:rPr>
                <w:rFonts w:hint="eastAsia"/>
                <w:color w:val="auto"/>
                <w:kern w:val="0"/>
                <w:szCs w:val="21"/>
              </w:rPr>
            </w:pPr>
          </w:p>
        </w:tc>
      </w:tr>
      <w:tr w14:paraId="7E07B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DD362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14DD3">
            <w:pPr>
              <w:widowControl/>
              <w:spacing w:line="2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课堂讲授富有吸引力，学生深度参与课堂互动，课堂气氛活跃</w:t>
            </w:r>
          </w:p>
        </w:tc>
        <w:tc>
          <w:tcPr>
            <w:tcW w:w="12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7F140EA8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7BD0B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DD2A6D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学习</w:t>
            </w:r>
          </w:p>
          <w:p w14:paraId="00913EE6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有效度</w:t>
            </w:r>
          </w:p>
          <w:p w14:paraId="562C8CAA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（30%）</w:t>
            </w: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862A1">
            <w:pPr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掌握了基本理论知识，树立了正确的世界观、人生观和价值观</w:t>
            </w:r>
          </w:p>
        </w:tc>
        <w:tc>
          <w:tcPr>
            <w:tcW w:w="12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72F21BDE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94E8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B4A2E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A5F9F4">
            <w:pPr>
              <w:spacing w:before="62" w:beforeLines="20"/>
              <w:ind w:right="334" w:rightChars="159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学会了运用马克思主义立场、观点、方法分析解决问题的能力</w:t>
            </w:r>
          </w:p>
        </w:tc>
        <w:tc>
          <w:tcPr>
            <w:tcW w:w="1257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101E888B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79CFD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1B79D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F0F94"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促进了家国情怀、科学和人文精神的培养，提升了个人品德</w:t>
            </w:r>
          </w:p>
        </w:tc>
        <w:tc>
          <w:tcPr>
            <w:tcW w:w="12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98FC0C8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CDC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2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DE75DF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特色</w:t>
            </w:r>
          </w:p>
          <w:p w14:paraId="25A64CF9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鲜明度</w:t>
            </w:r>
          </w:p>
          <w:p w14:paraId="7268282E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72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DF760">
            <w:pPr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教学风格突出、教学设计富有高阶性、创新性，教学方法新颖、效果好</w:t>
            </w:r>
          </w:p>
        </w:tc>
        <w:tc>
          <w:tcPr>
            <w:tcW w:w="1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5BC6237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36084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80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9B328F2">
            <w:pPr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总体</w:t>
            </w:r>
            <w:r>
              <w:rPr>
                <w:rFonts w:hint="eastAsia"/>
                <w:color w:val="auto"/>
                <w:kern w:val="0"/>
                <w:szCs w:val="21"/>
              </w:rPr>
              <w:t>评价得分</w:t>
            </w:r>
          </w:p>
        </w:tc>
        <w:tc>
          <w:tcPr>
            <w:tcW w:w="1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A28D03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5FD8A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1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8691DF4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评价意见和建议</w:t>
            </w:r>
          </w:p>
        </w:tc>
        <w:tc>
          <w:tcPr>
            <w:tcW w:w="8515" w:type="dxa"/>
            <w:gridSpan w:val="1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570BA044">
            <w:pPr>
              <w:widowControl/>
              <w:rPr>
                <w:color w:val="auto"/>
                <w:kern w:val="0"/>
                <w:szCs w:val="21"/>
              </w:rPr>
            </w:pPr>
          </w:p>
          <w:p w14:paraId="6B98D756">
            <w:pPr>
              <w:widowControl/>
              <w:rPr>
                <w:color w:val="auto"/>
                <w:kern w:val="0"/>
                <w:szCs w:val="21"/>
              </w:rPr>
            </w:pPr>
          </w:p>
          <w:p w14:paraId="779F3B1E"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 w14:paraId="17725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E5C327F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color w:val="auto"/>
                <w:kern w:val="0"/>
                <w:sz w:val="22"/>
                <w:szCs w:val="22"/>
              </w:rPr>
              <w:t>人姓名</w:t>
            </w:r>
          </w:p>
        </w:tc>
        <w:tc>
          <w:tcPr>
            <w:tcW w:w="16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78C42B0">
            <w:pPr>
              <w:spacing w:line="280" w:lineRule="exact"/>
              <w:ind w:right="880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47C84E7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所属部门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（学院）</w:t>
            </w:r>
          </w:p>
        </w:tc>
        <w:tc>
          <w:tcPr>
            <w:tcW w:w="475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812123">
            <w:pPr>
              <w:spacing w:line="280" w:lineRule="exact"/>
              <w:ind w:left="897"/>
              <w:jc w:val="right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3B34FD0D">
      <w:pPr>
        <w:spacing w:line="320" w:lineRule="exact"/>
        <w:rPr>
          <w:color w:val="auto"/>
          <w:kern w:val="0"/>
          <w:szCs w:val="21"/>
        </w:rPr>
      </w:pPr>
    </w:p>
    <w:sectPr>
      <w:headerReference r:id="rId3" w:type="default"/>
      <w:pgSz w:w="11906" w:h="16838"/>
      <w:pgMar w:top="1242" w:right="1576" w:bottom="1117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BE04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DljMTk4YjcxODdkYjdkZWNhNzBmMTc4ZTU5MWEifQ=="/>
  </w:docVars>
  <w:rsids>
    <w:rsidRoot w:val="3DC73EF4"/>
    <w:rsid w:val="001312B9"/>
    <w:rsid w:val="002707CC"/>
    <w:rsid w:val="00571753"/>
    <w:rsid w:val="00580CEB"/>
    <w:rsid w:val="006C7C09"/>
    <w:rsid w:val="00A33299"/>
    <w:rsid w:val="00B50315"/>
    <w:rsid w:val="00CB621B"/>
    <w:rsid w:val="00DA703F"/>
    <w:rsid w:val="09976E22"/>
    <w:rsid w:val="0D3B6A98"/>
    <w:rsid w:val="17F13EF2"/>
    <w:rsid w:val="20A60478"/>
    <w:rsid w:val="2D597AF0"/>
    <w:rsid w:val="37891332"/>
    <w:rsid w:val="3D272D14"/>
    <w:rsid w:val="3DC73EF4"/>
    <w:rsid w:val="3F636B28"/>
    <w:rsid w:val="456A1A95"/>
    <w:rsid w:val="48385DA4"/>
    <w:rsid w:val="4B303AA6"/>
    <w:rsid w:val="4F33031A"/>
    <w:rsid w:val="4FA32839"/>
    <w:rsid w:val="4FED76C9"/>
    <w:rsid w:val="59DD15D5"/>
    <w:rsid w:val="5A3A6696"/>
    <w:rsid w:val="5B897158"/>
    <w:rsid w:val="64224E73"/>
    <w:rsid w:val="68D37829"/>
    <w:rsid w:val="69CF2D2E"/>
    <w:rsid w:val="6B3E6E67"/>
    <w:rsid w:val="6D2811DE"/>
    <w:rsid w:val="70E8652B"/>
    <w:rsid w:val="71F46A80"/>
    <w:rsid w:val="73945A73"/>
    <w:rsid w:val="784B1F37"/>
    <w:rsid w:val="7ACC09A4"/>
    <w:rsid w:val="7AEB62E1"/>
    <w:rsid w:val="7D7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color w:val="CC0000"/>
    </w:rPr>
  </w:style>
  <w:style w:type="character" w:styleId="7">
    <w:name w:val="HTML Cite"/>
    <w:basedOn w:val="5"/>
    <w:qFormat/>
    <w:uiPriority w:val="0"/>
    <w:rPr>
      <w:color w:val="008000"/>
    </w:rPr>
  </w:style>
  <w:style w:type="character" w:customStyle="1" w:styleId="8">
    <w:name w:val="c-icon"/>
    <w:basedOn w:val="5"/>
    <w:qFormat/>
    <w:uiPriority w:val="0"/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548</Words>
  <Characters>563</Characters>
  <Lines>5</Lines>
  <Paragraphs>1</Paragraphs>
  <TotalTime>0</TotalTime>
  <ScaleCrop>false</ScaleCrop>
  <LinksUpToDate>false</LinksUpToDate>
  <CharactersWithSpaces>588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2016-12-21T07:36:00Z</dcterms:created>
  <dc:creator>Administrator</dc:creator>
  <cp:lastModifiedBy>bangongshi</cp:lastModifiedBy>
  <cp:lastPrinted>2020-01-10T02:21:00Z</cp:lastPrinted>
  <dcterms:modified xsi:type="dcterms:W3CDTF">2024-09-27T12:00:32Z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2F958F4447C24BDBAA64CF58F6134B52_13</vt:lpwstr>
  </property>
</Properties>
</file>